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8A4C9">
      <w:pPr>
        <w:jc w:val="center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瓯飞集团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近期融资需求公告</w:t>
      </w:r>
    </w:p>
    <w:p w14:paraId="234D4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根据瓯飞</w:t>
      </w:r>
      <w:r>
        <w:rPr>
          <w:rFonts w:hint="eastAsia" w:ascii="仿宋_GB2312" w:hAnsi="仿宋_GB2312" w:eastAsia="仿宋_GB2312" w:cs="仿宋_GB2312"/>
          <w:sz w:val="32"/>
          <w:szCs w:val="40"/>
        </w:rPr>
        <w:t>集团整体融资需求，本着“公平、公正、公开”原则，现将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近期融资需求</w:t>
      </w:r>
      <w:r>
        <w:rPr>
          <w:rFonts w:hint="eastAsia" w:ascii="仿宋_GB2312" w:hAnsi="仿宋_GB2312" w:eastAsia="仿宋_GB2312" w:cs="仿宋_GB2312"/>
          <w:sz w:val="32"/>
          <w:szCs w:val="40"/>
        </w:rPr>
        <w:t>信息予以公告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 w14:paraId="43B71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流动资金贷款</w:t>
      </w:r>
      <w:r>
        <w:rPr>
          <w:rFonts w:hint="eastAsia" w:ascii="仿宋_GB2312" w:hAnsi="仿宋_GB2312" w:eastAsia="仿宋_GB2312" w:cs="仿宋_GB2312"/>
          <w:sz w:val="32"/>
          <w:szCs w:val="40"/>
        </w:rPr>
        <w:t>融资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40"/>
        </w:rPr>
        <w:t>需求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7000万元</w:t>
      </w:r>
      <w:r>
        <w:rPr>
          <w:rFonts w:hint="eastAsia" w:ascii="仿宋_GB2312" w:hAnsi="仿宋_GB2312" w:eastAsia="仿宋_GB2312" w:cs="仿宋_GB2312"/>
          <w:sz w:val="32"/>
          <w:szCs w:val="40"/>
        </w:rPr>
        <w:t>，期限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6个月</w:t>
      </w:r>
      <w:r>
        <w:rPr>
          <w:rFonts w:hint="eastAsia" w:ascii="仿宋_GB2312" w:hAnsi="仿宋_GB2312" w:eastAsia="仿宋_GB2312" w:cs="仿宋_GB2312"/>
          <w:sz w:val="32"/>
          <w:szCs w:val="40"/>
        </w:rPr>
        <w:t>及以上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诚挚欢迎各金融机构联系询洽详细融资信息及相关材料。待对接形成融资方案后（方案模板请参考附件），请各金融机构将方案以邮件形式发至邮箱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1726242410@qq.com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瓯飞集</w:t>
      </w:r>
      <w:r>
        <w:rPr>
          <w:rFonts w:hint="eastAsia" w:ascii="仿宋_GB2312" w:hAnsi="仿宋_GB2312" w:eastAsia="仿宋_GB2312" w:cs="仿宋_GB2312"/>
          <w:sz w:val="32"/>
          <w:szCs w:val="40"/>
        </w:rPr>
        <w:t>团将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对融资</w:t>
      </w:r>
      <w:r>
        <w:rPr>
          <w:rFonts w:hint="eastAsia" w:ascii="仿宋_GB2312" w:hAnsi="仿宋_GB2312" w:eastAsia="仿宋_GB2312" w:cs="仿宋_GB2312"/>
          <w:sz w:val="32"/>
          <w:szCs w:val="40"/>
        </w:rPr>
        <w:t>方案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研究比选。</w:t>
      </w:r>
    </w:p>
    <w:p w14:paraId="4E5CC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池先生  0577-88969329</w:t>
      </w:r>
    </w:p>
    <w:p w14:paraId="6D050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0A2C4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特此公告。</w:t>
      </w:r>
    </w:p>
    <w:p w14:paraId="64CBD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附件：金融机构融资方案表（模板）</w:t>
      </w:r>
    </w:p>
    <w:p w14:paraId="1163D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1A472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5A505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温州市瓯飞开发建设投资集团有限公司</w:t>
      </w:r>
    </w:p>
    <w:p w14:paraId="4C761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2024年12月11日</w:t>
      </w:r>
    </w:p>
    <w:p w14:paraId="52E08287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br w:type="page"/>
      </w:r>
      <w:bookmarkStart w:id="0" w:name="_GoBack"/>
      <w:bookmarkEnd w:id="0"/>
    </w:p>
    <w:p w14:paraId="47F744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</w:t>
      </w:r>
    </w:p>
    <w:p w14:paraId="56E5D7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金融机构融资方案表（模板）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966"/>
      </w:tblGrid>
      <w:tr w14:paraId="26110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65C16C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贷款银行名称</w:t>
            </w:r>
          </w:p>
        </w:tc>
        <w:tc>
          <w:tcPr>
            <w:tcW w:w="5966" w:type="dxa"/>
          </w:tcPr>
          <w:p w14:paraId="326B2F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707D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1DA0A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融资主体名称</w:t>
            </w:r>
          </w:p>
        </w:tc>
        <w:tc>
          <w:tcPr>
            <w:tcW w:w="5966" w:type="dxa"/>
          </w:tcPr>
          <w:p w14:paraId="4BB81D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1208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31A82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 w14:paraId="2E68BF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5EF98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3B90C5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授信时间</w:t>
            </w:r>
          </w:p>
        </w:tc>
        <w:tc>
          <w:tcPr>
            <w:tcW w:w="5966" w:type="dxa"/>
          </w:tcPr>
          <w:p w14:paraId="75E1F2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3187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3" w:hRule="atLeast"/>
        </w:trPr>
        <w:tc>
          <w:tcPr>
            <w:tcW w:w="8948" w:type="dxa"/>
            <w:gridSpan w:val="2"/>
          </w:tcPr>
          <w:p w14:paraId="4A52C3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具体方案内容：</w:t>
            </w:r>
          </w:p>
          <w:p w14:paraId="1D7BE7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贷款种类：</w:t>
            </w:r>
          </w:p>
          <w:p w14:paraId="23FFD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授信金额：</w:t>
            </w:r>
          </w:p>
          <w:p w14:paraId="230785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贷款利率：</w:t>
            </w:r>
          </w:p>
          <w:p w14:paraId="654D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贷款期限：</w:t>
            </w:r>
          </w:p>
          <w:p w14:paraId="186BD5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担保措施：</w:t>
            </w:r>
          </w:p>
          <w:p w14:paraId="7BACAE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放款前需满足条件：</w:t>
            </w:r>
          </w:p>
          <w:p w14:paraId="601966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贷后管理需做到的要求：</w:t>
            </w:r>
          </w:p>
          <w:p w14:paraId="18981E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其他：</w:t>
            </w:r>
          </w:p>
          <w:p w14:paraId="0FF764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339C2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948" w:type="dxa"/>
            <w:gridSpan w:val="2"/>
          </w:tcPr>
          <w:p w14:paraId="2FB03B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本行承诺以上信息真实无误。</w:t>
            </w:r>
          </w:p>
          <w:p w14:paraId="206AF5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银行盖章或支行行长签字确认：</w:t>
            </w:r>
          </w:p>
          <w:p w14:paraId="7B1E2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日期：    年  月  日</w:t>
            </w:r>
          </w:p>
        </w:tc>
      </w:tr>
    </w:tbl>
    <w:p w14:paraId="2E987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0772A7E1-9790-433D-AEF6-417A2439BA4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392A705-30DA-40B1-94E7-81663B3FD18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D73F"/>
    <w:multiLevelType w:val="singleLevel"/>
    <w:tmpl w:val="358BD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NGUyOWNhMWI2ZjgxYTQ3YWMzNDJlYmY5ZDFhMDUifQ=="/>
  </w:docVars>
  <w:rsids>
    <w:rsidRoot w:val="00172A27"/>
    <w:rsid w:val="013264D1"/>
    <w:rsid w:val="0197588B"/>
    <w:rsid w:val="056F1CCC"/>
    <w:rsid w:val="09EA6F07"/>
    <w:rsid w:val="0E6405E7"/>
    <w:rsid w:val="128B6B66"/>
    <w:rsid w:val="1AD60540"/>
    <w:rsid w:val="1D201F9B"/>
    <w:rsid w:val="1E9F18AC"/>
    <w:rsid w:val="241502EA"/>
    <w:rsid w:val="293F63C0"/>
    <w:rsid w:val="2A623DF6"/>
    <w:rsid w:val="2C1B0D4A"/>
    <w:rsid w:val="2FF729D7"/>
    <w:rsid w:val="34E07865"/>
    <w:rsid w:val="374970B3"/>
    <w:rsid w:val="3ADB6C4F"/>
    <w:rsid w:val="49B265F0"/>
    <w:rsid w:val="4D3915BC"/>
    <w:rsid w:val="4E0D4C71"/>
    <w:rsid w:val="4E20615F"/>
    <w:rsid w:val="585F4E55"/>
    <w:rsid w:val="646E36C6"/>
    <w:rsid w:val="65633453"/>
    <w:rsid w:val="7D65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341</Words>
  <Characters>377</Characters>
  <Lines>0</Lines>
  <Paragraphs>0</Paragraphs>
  <TotalTime>81</TotalTime>
  <ScaleCrop>false</ScaleCrop>
  <LinksUpToDate>false</LinksUpToDate>
  <CharactersWithSpaces>387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2024-03-28T07:36:00Z</dcterms:created>
  <dc:creator>Administrator</dc:creator>
  <cp:lastModifiedBy>庸人</cp:lastModifiedBy>
  <cp:lastPrinted>2024-05-11T01:05:00Z</cp:lastPrinted>
  <dcterms:modified xsi:type="dcterms:W3CDTF">2024-12-11T01:16:36Z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EC11C488784D431490194C157A1458D0_12</vt:lpwstr>
  </property>
</Properties>
</file>